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13" w:rsidRPr="0077438D" w:rsidRDefault="00E92E25" w:rsidP="0077438D">
      <w:pPr>
        <w:spacing w:after="0" w:line="240" w:lineRule="auto"/>
        <w:jc w:val="center"/>
        <w:rPr>
          <w:color w:val="1F4E79" w:themeColor="accent1" w:themeShade="80"/>
          <w:sz w:val="24"/>
          <w:szCs w:val="24"/>
        </w:rPr>
      </w:pPr>
      <w:r w:rsidRPr="0077438D">
        <w:rPr>
          <w:noProof/>
          <w:color w:val="1F4E79" w:themeColor="accent1" w:themeShade="80"/>
          <w:sz w:val="24"/>
          <w:szCs w:val="24"/>
          <w:lang w:eastAsia="en-GB"/>
        </w:rPr>
        <w:drawing>
          <wp:inline distT="0" distB="0" distL="0" distR="0">
            <wp:extent cx="3743325" cy="895350"/>
            <wp:effectExtent l="19050" t="0" r="9525" b="0"/>
            <wp:docPr id="2" name="Picture 1" descr="Precision-logo-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cision-logo-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38D" w:rsidRDefault="0077438D" w:rsidP="0077438D">
      <w:pPr>
        <w:spacing w:after="0" w:line="240" w:lineRule="auto"/>
        <w:jc w:val="center"/>
        <w:rPr>
          <w:b/>
          <w:color w:val="1F4E79" w:themeColor="accent1" w:themeShade="80"/>
          <w:sz w:val="28"/>
          <w:szCs w:val="28"/>
        </w:rPr>
      </w:pPr>
    </w:p>
    <w:p w:rsidR="007C74DC" w:rsidRPr="0077438D" w:rsidRDefault="007C74DC" w:rsidP="0077438D">
      <w:pPr>
        <w:spacing w:after="0" w:line="240" w:lineRule="auto"/>
        <w:jc w:val="center"/>
        <w:rPr>
          <w:b/>
          <w:color w:val="1F4E79" w:themeColor="accent1" w:themeShade="80"/>
          <w:sz w:val="28"/>
          <w:szCs w:val="28"/>
        </w:rPr>
      </w:pPr>
      <w:r w:rsidRPr="0077438D">
        <w:rPr>
          <w:b/>
          <w:color w:val="1F4E79" w:themeColor="accent1" w:themeShade="80"/>
          <w:sz w:val="28"/>
          <w:szCs w:val="28"/>
        </w:rPr>
        <w:t>Job Description</w:t>
      </w:r>
    </w:p>
    <w:p w:rsidR="0077438D" w:rsidRDefault="0077438D" w:rsidP="0077438D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77438D" w:rsidRDefault="0077438D" w:rsidP="0077438D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77438D" w:rsidRPr="0077438D" w:rsidRDefault="007C74DC" w:rsidP="00ED43DA">
      <w:pPr>
        <w:tabs>
          <w:tab w:val="left" w:pos="1701"/>
        </w:tabs>
        <w:spacing w:after="0" w:line="360" w:lineRule="auto"/>
        <w:rPr>
          <w:color w:val="1F4E79" w:themeColor="accent1" w:themeShade="80"/>
          <w:sz w:val="24"/>
          <w:szCs w:val="24"/>
        </w:rPr>
      </w:pPr>
      <w:r w:rsidRPr="0077438D">
        <w:rPr>
          <w:b/>
          <w:color w:val="1F4E79" w:themeColor="accent1" w:themeShade="80"/>
          <w:sz w:val="24"/>
          <w:szCs w:val="24"/>
        </w:rPr>
        <w:t>Job Title:</w:t>
      </w:r>
      <w:r w:rsidR="00ED43DA">
        <w:rPr>
          <w:b/>
          <w:color w:val="1F4E79" w:themeColor="accent1" w:themeShade="80"/>
          <w:sz w:val="24"/>
          <w:szCs w:val="24"/>
        </w:rPr>
        <w:tab/>
      </w:r>
      <w:r w:rsidR="004C6AC1" w:rsidRPr="0077438D">
        <w:rPr>
          <w:color w:val="1F4E79" w:themeColor="accent1" w:themeShade="80"/>
          <w:sz w:val="24"/>
          <w:szCs w:val="24"/>
        </w:rPr>
        <w:t>Saturday Job - Self Storage Manager</w:t>
      </w:r>
    </w:p>
    <w:p w:rsidR="007C74DC" w:rsidRPr="0077438D" w:rsidRDefault="007C74DC" w:rsidP="00ED43DA">
      <w:pPr>
        <w:tabs>
          <w:tab w:val="left" w:pos="1701"/>
        </w:tabs>
        <w:spacing w:after="0" w:line="360" w:lineRule="auto"/>
        <w:rPr>
          <w:color w:val="1F4E79" w:themeColor="accent1" w:themeShade="80"/>
          <w:sz w:val="24"/>
          <w:szCs w:val="24"/>
        </w:rPr>
      </w:pPr>
      <w:r w:rsidRPr="0077438D">
        <w:rPr>
          <w:b/>
          <w:color w:val="1F4E79" w:themeColor="accent1" w:themeShade="80"/>
          <w:sz w:val="24"/>
          <w:szCs w:val="24"/>
        </w:rPr>
        <w:t>Hours:</w:t>
      </w:r>
      <w:r w:rsidR="00ED43DA">
        <w:rPr>
          <w:b/>
          <w:color w:val="1F4E79" w:themeColor="accent1" w:themeShade="80"/>
          <w:sz w:val="24"/>
          <w:szCs w:val="24"/>
        </w:rPr>
        <w:tab/>
      </w:r>
      <w:r w:rsidR="00FC0536" w:rsidRPr="0077438D">
        <w:rPr>
          <w:color w:val="1F4E79" w:themeColor="accent1" w:themeShade="80"/>
          <w:sz w:val="24"/>
          <w:szCs w:val="24"/>
        </w:rPr>
        <w:t xml:space="preserve">Saturdays </w:t>
      </w:r>
      <w:r w:rsidRPr="0077438D">
        <w:rPr>
          <w:color w:val="1F4E79" w:themeColor="accent1" w:themeShade="80"/>
          <w:sz w:val="24"/>
          <w:szCs w:val="24"/>
        </w:rPr>
        <w:t>9am - 5pm</w:t>
      </w:r>
    </w:p>
    <w:p w:rsidR="007C74DC" w:rsidRPr="0077438D" w:rsidRDefault="007C74DC" w:rsidP="00ED43DA">
      <w:pPr>
        <w:tabs>
          <w:tab w:val="left" w:pos="1701"/>
        </w:tabs>
        <w:spacing w:after="0" w:line="360" w:lineRule="auto"/>
        <w:rPr>
          <w:color w:val="1F4E79" w:themeColor="accent1" w:themeShade="80"/>
          <w:sz w:val="24"/>
          <w:szCs w:val="24"/>
        </w:rPr>
      </w:pPr>
      <w:r w:rsidRPr="0077438D">
        <w:rPr>
          <w:b/>
          <w:color w:val="1F4E79" w:themeColor="accent1" w:themeShade="80"/>
          <w:sz w:val="24"/>
          <w:szCs w:val="24"/>
        </w:rPr>
        <w:t>Place of Work</w:t>
      </w:r>
      <w:r w:rsidR="00ED43DA">
        <w:rPr>
          <w:b/>
          <w:color w:val="1F4E79" w:themeColor="accent1" w:themeShade="80"/>
          <w:sz w:val="24"/>
          <w:szCs w:val="24"/>
        </w:rPr>
        <w:t>:</w:t>
      </w:r>
      <w:r w:rsidR="00ED43DA">
        <w:rPr>
          <w:b/>
          <w:color w:val="1F4E79" w:themeColor="accent1" w:themeShade="80"/>
          <w:sz w:val="24"/>
          <w:szCs w:val="24"/>
        </w:rPr>
        <w:tab/>
      </w:r>
      <w:r w:rsidRPr="0077438D">
        <w:rPr>
          <w:color w:val="1F4E79" w:themeColor="accent1" w:themeShade="80"/>
          <w:sz w:val="24"/>
          <w:szCs w:val="24"/>
        </w:rPr>
        <w:t>Precision Removals &amp; Storage Ltd, 67 Salamander Street, Leith, Edinburgh, EH6 7JZ</w:t>
      </w:r>
    </w:p>
    <w:p w:rsidR="007C74DC" w:rsidRDefault="00ED43DA" w:rsidP="00ED43DA">
      <w:pPr>
        <w:tabs>
          <w:tab w:val="left" w:pos="1701"/>
        </w:tabs>
        <w:spacing w:after="0" w:line="360" w:lineRule="auto"/>
        <w:rPr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Rate of Pay</w:t>
      </w:r>
      <w:r w:rsidR="007C74DC" w:rsidRPr="0077438D">
        <w:rPr>
          <w:b/>
          <w:color w:val="1F4E79" w:themeColor="accent1" w:themeShade="80"/>
          <w:sz w:val="24"/>
          <w:szCs w:val="24"/>
        </w:rPr>
        <w:t>:</w:t>
      </w:r>
      <w:r>
        <w:rPr>
          <w:color w:val="1F4E79" w:themeColor="accent1" w:themeShade="80"/>
          <w:sz w:val="24"/>
          <w:szCs w:val="24"/>
        </w:rPr>
        <w:tab/>
      </w:r>
      <w:r w:rsidR="00FC0536" w:rsidRPr="0077438D">
        <w:rPr>
          <w:color w:val="1F4E79" w:themeColor="accent1" w:themeShade="80"/>
          <w:sz w:val="24"/>
          <w:szCs w:val="24"/>
        </w:rPr>
        <w:t>Based on experience</w:t>
      </w:r>
    </w:p>
    <w:p w:rsidR="0077438D" w:rsidRPr="0077438D" w:rsidRDefault="0077438D" w:rsidP="0077438D">
      <w:pPr>
        <w:spacing w:after="0" w:line="240" w:lineRule="auto"/>
        <w:rPr>
          <w:color w:val="1F4E79" w:themeColor="accent1" w:themeShade="80"/>
          <w:sz w:val="24"/>
          <w:szCs w:val="24"/>
        </w:rPr>
      </w:pPr>
    </w:p>
    <w:p w:rsidR="00AC46C6" w:rsidRPr="0077438D" w:rsidRDefault="00FC0536" w:rsidP="0077438D">
      <w:p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 xml:space="preserve">Precision Removals &amp; Storage Ltd </w:t>
      </w:r>
      <w:r w:rsidR="00AC46C6" w:rsidRPr="0077438D">
        <w:rPr>
          <w:color w:val="1F4E79" w:themeColor="accent1" w:themeShade="80"/>
          <w:sz w:val="24"/>
          <w:szCs w:val="24"/>
        </w:rPr>
        <w:t xml:space="preserve"> are </w:t>
      </w:r>
      <w:r w:rsidRPr="0077438D">
        <w:rPr>
          <w:color w:val="1F4E79" w:themeColor="accent1" w:themeShade="80"/>
          <w:sz w:val="24"/>
          <w:szCs w:val="24"/>
        </w:rPr>
        <w:t xml:space="preserve">based in Edinburgh.  We provide </w:t>
      </w:r>
      <w:r w:rsidR="00E92E25" w:rsidRPr="0077438D">
        <w:rPr>
          <w:color w:val="1F4E79" w:themeColor="accent1" w:themeShade="80"/>
          <w:sz w:val="24"/>
          <w:szCs w:val="24"/>
        </w:rPr>
        <w:t>Self S</w:t>
      </w:r>
      <w:r w:rsidRPr="0077438D">
        <w:rPr>
          <w:color w:val="1F4E79" w:themeColor="accent1" w:themeShade="80"/>
          <w:sz w:val="24"/>
          <w:szCs w:val="24"/>
        </w:rPr>
        <w:t>torage, Home Storage, Business Storage and Crate Storage.</w:t>
      </w:r>
      <w:r w:rsidR="00E92E25" w:rsidRPr="0077438D">
        <w:rPr>
          <w:color w:val="1F4E79" w:themeColor="accent1" w:themeShade="80"/>
          <w:sz w:val="24"/>
          <w:szCs w:val="24"/>
        </w:rPr>
        <w:t xml:space="preserve">  You will be customer focused, </w:t>
      </w:r>
      <w:r w:rsidR="00AC46C6" w:rsidRPr="0077438D">
        <w:rPr>
          <w:color w:val="1F4E79" w:themeColor="accent1" w:themeShade="80"/>
          <w:sz w:val="24"/>
          <w:szCs w:val="24"/>
        </w:rPr>
        <w:t xml:space="preserve">have great customer service skills, be happy to work on your own, diligent, trustworthy </w:t>
      </w:r>
      <w:r w:rsidR="00E92E25" w:rsidRPr="0077438D">
        <w:rPr>
          <w:color w:val="1F4E79" w:themeColor="accent1" w:themeShade="80"/>
          <w:sz w:val="24"/>
          <w:szCs w:val="24"/>
        </w:rPr>
        <w:t xml:space="preserve">and </w:t>
      </w:r>
      <w:r w:rsidR="00AC46C6" w:rsidRPr="0077438D">
        <w:rPr>
          <w:color w:val="1F4E79" w:themeColor="accent1" w:themeShade="80"/>
          <w:sz w:val="24"/>
          <w:szCs w:val="24"/>
        </w:rPr>
        <w:t>you must you must have excellent IT skills.  There is potential</w:t>
      </w:r>
      <w:r w:rsidR="00E92E25" w:rsidRPr="0077438D">
        <w:rPr>
          <w:color w:val="1F4E79" w:themeColor="accent1" w:themeShade="80"/>
          <w:sz w:val="24"/>
          <w:szCs w:val="24"/>
        </w:rPr>
        <w:t xml:space="preserve"> </w:t>
      </w:r>
      <w:r w:rsidR="00AC46C6" w:rsidRPr="0077438D">
        <w:rPr>
          <w:color w:val="1F4E79" w:themeColor="accent1" w:themeShade="80"/>
          <w:sz w:val="24"/>
          <w:szCs w:val="24"/>
        </w:rPr>
        <w:t xml:space="preserve">for the </w:t>
      </w:r>
      <w:r w:rsidR="00E92E25" w:rsidRPr="0077438D">
        <w:rPr>
          <w:color w:val="1F4E79" w:themeColor="accent1" w:themeShade="80"/>
          <w:sz w:val="24"/>
          <w:szCs w:val="24"/>
        </w:rPr>
        <w:t xml:space="preserve">hours to be extended </w:t>
      </w:r>
      <w:r w:rsidR="00AC46C6" w:rsidRPr="0077438D">
        <w:rPr>
          <w:color w:val="1F4E79" w:themeColor="accent1" w:themeShade="80"/>
          <w:sz w:val="24"/>
          <w:szCs w:val="24"/>
        </w:rPr>
        <w:t xml:space="preserve">to </w:t>
      </w:r>
      <w:r w:rsidR="00E92E25" w:rsidRPr="0077438D">
        <w:rPr>
          <w:color w:val="1F4E79" w:themeColor="accent1" w:themeShade="80"/>
          <w:sz w:val="24"/>
          <w:szCs w:val="24"/>
        </w:rPr>
        <w:t>during the week for the right candidate.</w:t>
      </w:r>
    </w:p>
    <w:p w:rsidR="00AC46C6" w:rsidRPr="0077438D" w:rsidRDefault="00AC46C6" w:rsidP="00BE40B8">
      <w:pPr>
        <w:spacing w:after="0" w:line="276" w:lineRule="auto"/>
        <w:rPr>
          <w:b/>
          <w:color w:val="1F4E79" w:themeColor="accent1" w:themeShade="80"/>
          <w:sz w:val="24"/>
          <w:szCs w:val="24"/>
        </w:rPr>
      </w:pPr>
    </w:p>
    <w:p w:rsidR="00E66013" w:rsidRPr="0077438D" w:rsidRDefault="00E16381" w:rsidP="0077438D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  <w:r w:rsidRPr="0077438D">
        <w:rPr>
          <w:b/>
          <w:color w:val="1F4E79" w:themeColor="accent1" w:themeShade="80"/>
          <w:sz w:val="24"/>
          <w:szCs w:val="24"/>
        </w:rPr>
        <w:t>REMOVALS &amp; STORAGE – Moveware</w:t>
      </w:r>
    </w:p>
    <w:p w:rsidR="0077438D" w:rsidRDefault="0077438D" w:rsidP="0077438D">
      <w:pPr>
        <w:spacing w:after="0" w:line="240" w:lineRule="auto"/>
        <w:rPr>
          <w:color w:val="1F4E79" w:themeColor="accent1" w:themeShade="80"/>
          <w:sz w:val="24"/>
          <w:szCs w:val="24"/>
        </w:rPr>
      </w:pPr>
    </w:p>
    <w:p w:rsidR="00E16381" w:rsidRPr="0077438D" w:rsidRDefault="00E16381" w:rsidP="0077438D">
      <w:pPr>
        <w:pStyle w:val="ListParagraph"/>
        <w:numPr>
          <w:ilvl w:val="0"/>
          <w:numId w:val="3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>Take and log enquiries</w:t>
      </w:r>
    </w:p>
    <w:p w:rsidR="00E16381" w:rsidRPr="0077438D" w:rsidRDefault="00E16381" w:rsidP="0077438D">
      <w:pPr>
        <w:pStyle w:val="ListParagraph"/>
        <w:numPr>
          <w:ilvl w:val="0"/>
          <w:numId w:val="3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>Book in appointments, if required</w:t>
      </w:r>
    </w:p>
    <w:p w:rsidR="00E16381" w:rsidRPr="0077438D" w:rsidRDefault="00E16381" w:rsidP="0077438D">
      <w:pPr>
        <w:pStyle w:val="ListParagraph"/>
        <w:numPr>
          <w:ilvl w:val="0"/>
          <w:numId w:val="3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>Take and receipt payments</w:t>
      </w:r>
    </w:p>
    <w:p w:rsidR="00AC46C6" w:rsidRPr="0077438D" w:rsidRDefault="00AC46C6" w:rsidP="0077438D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E16381" w:rsidRPr="0077438D" w:rsidRDefault="00E16381" w:rsidP="0077438D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  <w:r w:rsidRPr="0077438D">
        <w:rPr>
          <w:b/>
          <w:color w:val="1F4E79" w:themeColor="accent1" w:themeShade="80"/>
          <w:sz w:val="24"/>
          <w:szCs w:val="24"/>
        </w:rPr>
        <w:t>STORAGE – Space Manager</w:t>
      </w:r>
    </w:p>
    <w:p w:rsidR="0077438D" w:rsidRDefault="0077438D" w:rsidP="0077438D">
      <w:pPr>
        <w:spacing w:after="0" w:line="240" w:lineRule="auto"/>
        <w:rPr>
          <w:color w:val="1F4E79" w:themeColor="accent1" w:themeShade="80"/>
          <w:sz w:val="24"/>
          <w:szCs w:val="24"/>
        </w:rPr>
      </w:pPr>
    </w:p>
    <w:p w:rsidR="00E66013" w:rsidRPr="0077438D" w:rsidRDefault="00E66013" w:rsidP="0077438D">
      <w:pPr>
        <w:pStyle w:val="ListParagraph"/>
        <w:numPr>
          <w:ilvl w:val="0"/>
          <w:numId w:val="2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 xml:space="preserve">Print and/or </w:t>
      </w:r>
      <w:r w:rsidR="00E16381" w:rsidRPr="0077438D">
        <w:rPr>
          <w:color w:val="1F4E79" w:themeColor="accent1" w:themeShade="80"/>
          <w:sz w:val="24"/>
          <w:szCs w:val="24"/>
        </w:rPr>
        <w:t>email invoices</w:t>
      </w:r>
    </w:p>
    <w:p w:rsidR="00E66013" w:rsidRPr="0077438D" w:rsidRDefault="00E66013" w:rsidP="0077438D">
      <w:pPr>
        <w:pStyle w:val="ListParagraph"/>
        <w:numPr>
          <w:ilvl w:val="0"/>
          <w:numId w:val="2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 xml:space="preserve">Chase account balance payments </w:t>
      </w:r>
    </w:p>
    <w:p w:rsidR="00E66013" w:rsidRPr="0077438D" w:rsidRDefault="00E16381" w:rsidP="0077438D">
      <w:pPr>
        <w:pStyle w:val="ListParagraph"/>
        <w:numPr>
          <w:ilvl w:val="0"/>
          <w:numId w:val="2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>Take and receipts payments</w:t>
      </w:r>
    </w:p>
    <w:p w:rsidR="00E66013" w:rsidRPr="0077438D" w:rsidRDefault="00E66013" w:rsidP="0077438D">
      <w:pPr>
        <w:pStyle w:val="ListParagraph"/>
        <w:numPr>
          <w:ilvl w:val="0"/>
          <w:numId w:val="2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>Move in and/or vacate clients</w:t>
      </w:r>
    </w:p>
    <w:p w:rsidR="00AC46C6" w:rsidRPr="0077438D" w:rsidRDefault="00AC46C6" w:rsidP="0077438D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E16381" w:rsidRPr="0077438D" w:rsidRDefault="00E16381" w:rsidP="0077438D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  <w:r w:rsidRPr="0077438D">
        <w:rPr>
          <w:b/>
          <w:color w:val="1F4E79" w:themeColor="accent1" w:themeShade="80"/>
          <w:sz w:val="24"/>
          <w:szCs w:val="24"/>
        </w:rPr>
        <w:t>GENERAL DUTIES</w:t>
      </w:r>
    </w:p>
    <w:p w:rsidR="0077438D" w:rsidRDefault="0077438D" w:rsidP="0077438D">
      <w:pPr>
        <w:spacing w:after="0" w:line="240" w:lineRule="auto"/>
        <w:rPr>
          <w:color w:val="1F4E79" w:themeColor="accent1" w:themeShade="80"/>
          <w:sz w:val="24"/>
          <w:szCs w:val="24"/>
        </w:rPr>
      </w:pPr>
    </w:p>
    <w:p w:rsidR="00AC46C6" w:rsidRPr="0077438D" w:rsidRDefault="00AC46C6" w:rsidP="0077438D">
      <w:pPr>
        <w:pStyle w:val="ListParagraph"/>
        <w:numPr>
          <w:ilvl w:val="0"/>
          <w:numId w:val="1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>Open up warehouse and office</w:t>
      </w:r>
    </w:p>
    <w:p w:rsidR="00AC46C6" w:rsidRPr="0077438D" w:rsidRDefault="00AC46C6" w:rsidP="0077438D">
      <w:pPr>
        <w:pStyle w:val="ListParagraph"/>
        <w:numPr>
          <w:ilvl w:val="0"/>
          <w:numId w:val="1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>Lock up warehouse and office/set alarm</w:t>
      </w:r>
      <w:bookmarkStart w:id="0" w:name="_GoBack"/>
      <w:bookmarkEnd w:id="0"/>
    </w:p>
    <w:p w:rsidR="00E66013" w:rsidRPr="0077438D" w:rsidRDefault="00E16381" w:rsidP="0077438D">
      <w:pPr>
        <w:pStyle w:val="ListParagraph"/>
        <w:numPr>
          <w:ilvl w:val="0"/>
          <w:numId w:val="1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>Ensure self store loading area is kept tidy</w:t>
      </w:r>
    </w:p>
    <w:p w:rsidR="00E66013" w:rsidRPr="0077438D" w:rsidRDefault="00E16381" w:rsidP="0077438D">
      <w:pPr>
        <w:pStyle w:val="ListParagraph"/>
        <w:numPr>
          <w:ilvl w:val="0"/>
          <w:numId w:val="1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>Dust and vacuum office</w:t>
      </w:r>
    </w:p>
    <w:p w:rsidR="00E66013" w:rsidRPr="0077438D" w:rsidRDefault="00E66013" w:rsidP="0077438D">
      <w:pPr>
        <w:pStyle w:val="ListParagraph"/>
        <w:numPr>
          <w:ilvl w:val="0"/>
          <w:numId w:val="1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>Ensure office is tidy</w:t>
      </w:r>
    </w:p>
    <w:p w:rsidR="0077438D" w:rsidRPr="0077438D" w:rsidRDefault="00E66013" w:rsidP="0077438D">
      <w:pPr>
        <w:pStyle w:val="ListParagraph"/>
        <w:numPr>
          <w:ilvl w:val="0"/>
          <w:numId w:val="1"/>
        </w:numPr>
        <w:spacing w:after="0" w:line="240" w:lineRule="auto"/>
        <w:rPr>
          <w:color w:val="1F4E79" w:themeColor="accent1" w:themeShade="80"/>
          <w:sz w:val="24"/>
          <w:szCs w:val="24"/>
        </w:rPr>
      </w:pPr>
      <w:r w:rsidRPr="0077438D">
        <w:rPr>
          <w:color w:val="1F4E79" w:themeColor="accent1" w:themeShade="80"/>
          <w:sz w:val="24"/>
          <w:szCs w:val="24"/>
        </w:rPr>
        <w:t>Tidy yard (rubbish, weeding, etc</w:t>
      </w:r>
      <w:r w:rsidR="00E16381" w:rsidRPr="0077438D">
        <w:rPr>
          <w:color w:val="1F4E79" w:themeColor="accent1" w:themeShade="80"/>
          <w:sz w:val="24"/>
          <w:szCs w:val="24"/>
        </w:rPr>
        <w:t>.</w:t>
      </w:r>
      <w:r w:rsidRPr="0077438D">
        <w:rPr>
          <w:color w:val="1F4E79" w:themeColor="accent1" w:themeShade="80"/>
          <w:sz w:val="24"/>
          <w:szCs w:val="24"/>
        </w:rPr>
        <w:t>)</w:t>
      </w:r>
    </w:p>
    <w:p w:rsidR="0077438D" w:rsidRPr="0077438D" w:rsidRDefault="0077438D" w:rsidP="00BE40B8">
      <w:pPr>
        <w:spacing w:after="0" w:line="360" w:lineRule="auto"/>
        <w:rPr>
          <w:color w:val="1F4E79" w:themeColor="accent1" w:themeShade="80"/>
          <w:sz w:val="24"/>
          <w:szCs w:val="24"/>
        </w:rPr>
      </w:pPr>
    </w:p>
    <w:p w:rsidR="00E16381" w:rsidRPr="0077438D" w:rsidRDefault="00675B35" w:rsidP="0077438D">
      <w:pPr>
        <w:spacing w:after="0" w:line="240" w:lineRule="auto"/>
        <w:rPr>
          <w:color w:val="1F4E79" w:themeColor="accent1" w:themeShade="80"/>
          <w:sz w:val="24"/>
          <w:szCs w:val="24"/>
        </w:rPr>
      </w:pPr>
      <w:r>
        <w:rPr>
          <w:rFonts w:cstheme="minorHAnsi"/>
          <w:color w:val="1F4E79" w:themeColor="accent1" w:themeShade="80"/>
          <w:sz w:val="24"/>
          <w:szCs w:val="24"/>
        </w:rPr>
        <w:t>T</w:t>
      </w:r>
      <w:r w:rsidR="0077438D" w:rsidRPr="0077438D">
        <w:rPr>
          <w:rFonts w:cstheme="minorHAnsi"/>
          <w:color w:val="1F4E79" w:themeColor="accent1" w:themeShade="80"/>
          <w:sz w:val="24"/>
          <w:szCs w:val="24"/>
        </w:rPr>
        <w:t>o apply please</w:t>
      </w:r>
      <w:r>
        <w:rPr>
          <w:rFonts w:cstheme="minorHAnsi"/>
          <w:color w:val="1F4E79" w:themeColor="accent1" w:themeShade="80"/>
          <w:sz w:val="24"/>
          <w:szCs w:val="24"/>
        </w:rPr>
        <w:t xml:space="preserve"> Email your CV with covering letter to </w:t>
      </w:r>
      <w:hyperlink r:id="rId6" w:history="1">
        <w:r w:rsidR="0077438D" w:rsidRPr="0077438D">
          <w:rPr>
            <w:rStyle w:val="Hyperlink"/>
            <w:color w:val="1F4E79" w:themeColor="accent1" w:themeShade="80"/>
            <w:sz w:val="24"/>
            <w:szCs w:val="24"/>
          </w:rPr>
          <w:t>enquiries@precision-removals.com</w:t>
        </w:r>
      </w:hyperlink>
      <w:r w:rsidR="0077438D" w:rsidRPr="0077438D">
        <w:rPr>
          <w:color w:val="1F4E79" w:themeColor="accent1" w:themeShade="80"/>
          <w:sz w:val="24"/>
          <w:szCs w:val="24"/>
        </w:rPr>
        <w:t xml:space="preserve"> </w:t>
      </w:r>
    </w:p>
    <w:sectPr w:rsidR="00E16381" w:rsidRPr="0077438D" w:rsidSect="00AC4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3D3D"/>
    <w:multiLevelType w:val="hybridMultilevel"/>
    <w:tmpl w:val="02E2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32F2C"/>
    <w:multiLevelType w:val="hybridMultilevel"/>
    <w:tmpl w:val="E8C8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E0D45"/>
    <w:multiLevelType w:val="hybridMultilevel"/>
    <w:tmpl w:val="A9603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66013"/>
    <w:rsid w:val="00244DE3"/>
    <w:rsid w:val="00301A58"/>
    <w:rsid w:val="004C6AC1"/>
    <w:rsid w:val="005032F6"/>
    <w:rsid w:val="005D1830"/>
    <w:rsid w:val="00675B35"/>
    <w:rsid w:val="0077438D"/>
    <w:rsid w:val="007C74DC"/>
    <w:rsid w:val="00AC46C6"/>
    <w:rsid w:val="00BE40B8"/>
    <w:rsid w:val="00D476A7"/>
    <w:rsid w:val="00E05DBC"/>
    <w:rsid w:val="00E16381"/>
    <w:rsid w:val="00E66013"/>
    <w:rsid w:val="00E92E25"/>
    <w:rsid w:val="00ED43DA"/>
    <w:rsid w:val="00FC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43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precision-remova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Maguire</dc:creator>
  <cp:lastModifiedBy>Nicki Bain</cp:lastModifiedBy>
  <cp:revision>2</cp:revision>
  <cp:lastPrinted>2018-03-20T10:29:00Z</cp:lastPrinted>
  <dcterms:created xsi:type="dcterms:W3CDTF">2018-03-26T10:09:00Z</dcterms:created>
  <dcterms:modified xsi:type="dcterms:W3CDTF">2018-03-26T10:09:00Z</dcterms:modified>
</cp:coreProperties>
</file>